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F4" w:rsidRDefault="00CA12F4" w:rsidP="000566B7">
      <w:pPr>
        <w:jc w:val="center"/>
        <w:rPr>
          <w:rStyle w:val="a3"/>
          <w:rFonts w:ascii="Times New Roman" w:hAnsi="Times New Roman" w:cs="Times New Roman"/>
          <w:bCs w:val="0"/>
          <w:sz w:val="32"/>
          <w:szCs w:val="36"/>
          <w:shd w:val="clear" w:color="auto" w:fill="EFF3F7"/>
        </w:rPr>
      </w:pPr>
      <w:r w:rsidRPr="00CA12F4">
        <w:rPr>
          <w:rFonts w:ascii="Times New Roman" w:hAnsi="Times New Roman" w:cs="Times New Roman"/>
          <w:b/>
          <w:noProof/>
          <w:sz w:val="32"/>
          <w:szCs w:val="36"/>
          <w:shd w:val="clear" w:color="auto" w:fill="EFF3F7"/>
          <w:lang w:eastAsia="ru-RU"/>
        </w:rPr>
        <w:drawing>
          <wp:anchor distT="0" distB="0" distL="114300" distR="114300" simplePos="0" relativeHeight="251658240" behindDoc="0" locked="0" layoutInCell="1" allowOverlap="1" wp14:anchorId="221135F2" wp14:editId="094F4582">
            <wp:simplePos x="0" y="0"/>
            <wp:positionH relativeFrom="column">
              <wp:posOffset>-277495</wp:posOffset>
            </wp:positionH>
            <wp:positionV relativeFrom="paragraph">
              <wp:posOffset>-264795</wp:posOffset>
            </wp:positionV>
            <wp:extent cx="1413510" cy="141351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4a72eae27da6bfeead9c9a875db3b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12F4">
        <w:rPr>
          <w:rStyle w:val="a3"/>
          <w:rFonts w:ascii="Times New Roman" w:hAnsi="Times New Roman" w:cs="Times New Roman"/>
          <w:bCs w:val="0"/>
          <w:sz w:val="32"/>
          <w:szCs w:val="36"/>
          <w:shd w:val="clear" w:color="auto" w:fill="EFF3F7"/>
        </w:rPr>
        <w:t>Всероссийский конкурс достижений талантливой молодежи «НАЦИОНАЛЬНОЕ ДОСТОЯНИЕ РОССИИ»</w:t>
      </w:r>
    </w:p>
    <w:p w:rsidR="00871A96" w:rsidRPr="00CA12F4" w:rsidRDefault="000566B7" w:rsidP="00871A96">
      <w:pPr>
        <w:spacing w:after="0"/>
        <w:rPr>
          <w:rFonts w:ascii="Times New Roman" w:eastAsia="Times New Roman" w:hAnsi="Times New Roman" w:cs="Times New Roman"/>
          <w:b/>
          <w:szCs w:val="21"/>
          <w:lang w:eastAsia="ru-RU"/>
        </w:rPr>
      </w:pPr>
      <w:r w:rsidRPr="00CA12F4">
        <w:rPr>
          <w:rFonts w:ascii="Times New Roman" w:eastAsia="Times New Roman" w:hAnsi="Times New Roman" w:cs="Times New Roman"/>
          <w:szCs w:val="21"/>
          <w:lang w:eastAsia="ru-RU"/>
        </w:rPr>
        <w:t xml:space="preserve">Даты проведения:   </w:t>
      </w:r>
      <w:r w:rsidR="00871A96" w:rsidRPr="00CA12F4">
        <w:rPr>
          <w:rFonts w:ascii="Times New Roman" w:eastAsia="Times New Roman" w:hAnsi="Times New Roman" w:cs="Times New Roman"/>
          <w:b/>
          <w:szCs w:val="21"/>
          <w:lang w:eastAsia="ru-RU"/>
        </w:rPr>
        <w:t>01.01.2020 - 02.03.2020 - заочный тур</w:t>
      </w:r>
    </w:p>
    <w:p w:rsidR="00871A96" w:rsidRPr="00CA12F4" w:rsidRDefault="00871A96" w:rsidP="00871A96">
      <w:pPr>
        <w:spacing w:after="0"/>
        <w:rPr>
          <w:rFonts w:ascii="Times New Roman" w:eastAsia="Times New Roman" w:hAnsi="Times New Roman" w:cs="Times New Roman"/>
          <w:b/>
          <w:szCs w:val="21"/>
          <w:lang w:eastAsia="ru-RU"/>
        </w:rPr>
      </w:pPr>
      <w:r w:rsidRPr="00CA12F4">
        <w:rPr>
          <w:rFonts w:ascii="Times New Roman" w:eastAsia="Times New Roman" w:hAnsi="Times New Roman" w:cs="Times New Roman"/>
          <w:b/>
          <w:szCs w:val="21"/>
          <w:lang w:eastAsia="ru-RU"/>
        </w:rPr>
        <w:t xml:space="preserve">                                  </w:t>
      </w:r>
      <w:proofErr w:type="gramStart"/>
      <w:r w:rsidRPr="00CA12F4">
        <w:rPr>
          <w:rFonts w:ascii="Times New Roman" w:eastAsia="Times New Roman" w:hAnsi="Times New Roman" w:cs="Times New Roman"/>
          <w:b/>
          <w:szCs w:val="21"/>
          <w:lang w:eastAsia="ru-RU"/>
        </w:rPr>
        <w:t xml:space="preserve">25.03.2020 - 27.03.2020 - очный тур (XIV Всероссийская   </w:t>
      </w:r>
      <w:proofErr w:type="gramEnd"/>
    </w:p>
    <w:p w:rsidR="00871A96" w:rsidRDefault="00871A96" w:rsidP="00871A96">
      <w:pPr>
        <w:spacing w:after="0"/>
        <w:rPr>
          <w:rFonts w:ascii="Times New Roman" w:eastAsia="Times New Roman" w:hAnsi="Times New Roman" w:cs="Times New Roman"/>
          <w:b/>
          <w:szCs w:val="21"/>
          <w:lang w:eastAsia="ru-RU"/>
        </w:rPr>
      </w:pPr>
      <w:r w:rsidRPr="00CA12F4">
        <w:rPr>
          <w:rFonts w:ascii="Times New Roman" w:eastAsia="Times New Roman" w:hAnsi="Times New Roman" w:cs="Times New Roman"/>
          <w:b/>
          <w:szCs w:val="21"/>
          <w:lang w:eastAsia="ru-RU"/>
        </w:rPr>
        <w:t xml:space="preserve">                                  конференция </w:t>
      </w:r>
      <w:proofErr w:type="gramStart"/>
      <w:r w:rsidRPr="00CA12F4">
        <w:rPr>
          <w:rFonts w:ascii="Times New Roman" w:eastAsia="Times New Roman" w:hAnsi="Times New Roman" w:cs="Times New Roman"/>
          <w:b/>
          <w:szCs w:val="21"/>
          <w:lang w:eastAsia="ru-RU"/>
        </w:rPr>
        <w:t>обучающихся</w:t>
      </w:r>
      <w:proofErr w:type="gramEnd"/>
      <w:r w:rsidRPr="00CA12F4">
        <w:rPr>
          <w:rFonts w:ascii="Times New Roman" w:eastAsia="Times New Roman" w:hAnsi="Times New Roman" w:cs="Times New Roman"/>
          <w:b/>
          <w:szCs w:val="21"/>
          <w:lang w:eastAsia="ru-RU"/>
        </w:rPr>
        <w:t>)</w:t>
      </w:r>
    </w:p>
    <w:p w:rsidR="00CA12F4" w:rsidRPr="00CA12F4" w:rsidRDefault="00CA12F4" w:rsidP="00871A96">
      <w:pPr>
        <w:spacing w:after="0"/>
        <w:rPr>
          <w:rFonts w:ascii="Times New Roman" w:eastAsia="Times New Roman" w:hAnsi="Times New Roman" w:cs="Times New Roman"/>
          <w:b/>
          <w:szCs w:val="21"/>
          <w:lang w:eastAsia="ru-RU"/>
        </w:rPr>
      </w:pPr>
    </w:p>
    <w:p w:rsidR="00CA12F4" w:rsidRPr="00CA12F4" w:rsidRDefault="00CA12F4" w:rsidP="00CA12F4">
      <w:pPr>
        <w:shd w:val="clear" w:color="auto" w:fill="EFF3F7"/>
        <w:spacing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Всероссийский конкурс достижений талантливой молодежи «НАЦИОНАЛЬНОЕ ДОСТОЯНИЕ РОССИИ» – </w:t>
      </w:r>
      <w:r w:rsidRPr="00CA1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мероприятие для старшеклассников и студентов в возрасте</w:t>
      </w:r>
      <w:r w:rsidRPr="00CA1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14 до 25 лет, </w:t>
      </w:r>
      <w:r w:rsidRPr="00CA1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которые занимаются научной или исследовательской деятельностью. Национальная система «Интеграция» предлагает участникам создать проект со своими идеями, разработками или исследованиями и представить его для оценки перед экспертным жюри. </w:t>
      </w:r>
    </w:p>
    <w:p w:rsidR="00CA12F4" w:rsidRPr="00CA12F4" w:rsidRDefault="00CA12F4" w:rsidP="00CA12F4">
      <w:pPr>
        <w:shd w:val="clear" w:color="auto" w:fill="EFF3F7"/>
        <w:spacing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 состоит из двух туров – Всероссийский заочный конкурс и Всероссийский очный конкурс (конференция обучающихся). </w:t>
      </w:r>
    </w:p>
    <w:p w:rsidR="00CA12F4" w:rsidRPr="00CA12F4" w:rsidRDefault="00CA12F4" w:rsidP="00CA12F4">
      <w:pPr>
        <w:shd w:val="clear" w:color="auto" w:fill="EFF3F7"/>
        <w:spacing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Всероссийский заочный конкурс: </w:t>
      </w:r>
      <w:r w:rsidRPr="00CA1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конкурсные материалы направляются на экспертизу в экспертные советы по электронной почте</w:t>
      </w:r>
      <w:r w:rsidRPr="00CA1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ndr21@mail.ru. </w:t>
      </w:r>
    </w:p>
    <w:p w:rsidR="00CA12F4" w:rsidRPr="00CA12F4" w:rsidRDefault="00CA12F4" w:rsidP="00CA12F4">
      <w:pPr>
        <w:shd w:val="clear" w:color="auto" w:fill="EFF3F7"/>
        <w:spacing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Всероссийский очный конкурс: </w:t>
      </w:r>
      <w:r w:rsidRPr="00CA1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выступления соискателей с результатами своей работы и их защита перед жюри – экспертными советами.</w:t>
      </w:r>
    </w:p>
    <w:p w:rsidR="00CA12F4" w:rsidRPr="00CA12F4" w:rsidRDefault="00CA12F4" w:rsidP="00CA12F4">
      <w:pPr>
        <w:shd w:val="clear" w:color="auto" w:fill="EFF3F7"/>
        <w:spacing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конкурса</w:t>
      </w:r>
    </w:p>
    <w:p w:rsidR="00CA12F4" w:rsidRPr="00CA12F4" w:rsidRDefault="00CA12F4" w:rsidP="00CA12F4">
      <w:pPr>
        <w:shd w:val="clear" w:color="auto" w:fill="EFF3F7"/>
        <w:spacing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целью проведения конкурса является привлечение молодёжи к участию в самостоятельных научных исследованиях, к разработке научных методик и систематизации полученных знаний, организации интеллектуального общения молодежи образовательных учреждений и взаимообмена информацией в сфере профессиональных интересов, других областях.</w:t>
      </w:r>
    </w:p>
    <w:p w:rsidR="00CA12F4" w:rsidRPr="00CA12F4" w:rsidRDefault="00CA12F4" w:rsidP="00CA12F4">
      <w:pPr>
        <w:shd w:val="clear" w:color="auto" w:fill="EFF3F7"/>
        <w:spacing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Всероссийский заочный конкурс</w:t>
      </w:r>
    </w:p>
    <w:p w:rsidR="00CA12F4" w:rsidRPr="00CA12F4" w:rsidRDefault="00CA12F4" w:rsidP="00CA12F4">
      <w:pPr>
        <w:shd w:val="clear" w:color="auto" w:fill="EFF3F7"/>
        <w:spacing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Конкурсные материалы направляются на экспертизу в экспертные советы по направлениям конкурса. На основании протоколов экспертных советов Оргкомитет принимает решение об утверждении результатов заочного тура Конкурса и присвоении его победителям звания «Лауреат заочного тура Всероссийского конкурса достижений талантливой молодежи «Национальное Достояние России».</w:t>
      </w:r>
    </w:p>
    <w:p w:rsidR="00CA12F4" w:rsidRPr="00CA12F4" w:rsidRDefault="00CA12F4" w:rsidP="00CA12F4">
      <w:pPr>
        <w:shd w:val="clear" w:color="auto" w:fill="EFF3F7"/>
        <w:spacing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участию в конкурсе допускаются работы, подготовленные одним или двумя авторами под руководством одного научного руководителя.</w:t>
      </w:r>
    </w:p>
    <w:p w:rsidR="00CA12F4" w:rsidRPr="00CA12F4" w:rsidRDefault="00CA12F4" w:rsidP="00CA12F4">
      <w:pPr>
        <w:shd w:val="clear" w:color="auto" w:fill="EFF3F7"/>
        <w:spacing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Тезисы победителей заочного конкурса публикуются в сборнике тезисов конкурсных работ. Сборник издается до начала очного мероприятия, вручается всем участникам конференции, а также размещается на сайте. Для правильного оформления тезисов ознакомьтесь со статьей на сайте: </w:t>
      </w:r>
      <w:r w:rsidRPr="00CA1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http://integraciya.org/konkursy/rekomendatsii-po-podgotovke-tezisov.php</w:t>
      </w:r>
    </w:p>
    <w:p w:rsidR="00CA12F4" w:rsidRPr="00CA12F4" w:rsidRDefault="00CA12F4" w:rsidP="00CA12F4">
      <w:pPr>
        <w:shd w:val="clear" w:color="auto" w:fill="EFF3F7"/>
        <w:spacing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Всероссийский очный конкурс</w:t>
      </w:r>
    </w:p>
    <w:p w:rsidR="00CA12F4" w:rsidRPr="00CA12F4" w:rsidRDefault="00CA12F4" w:rsidP="00CA12F4">
      <w:pPr>
        <w:shd w:val="clear" w:color="auto" w:fill="EFF3F7"/>
        <w:spacing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Предусматривает выступления соискателей с результатами своей работы и их защиту перед жюри – экспертными советами. С подробным описанием регламента выступления на очном мероприятии ознакомьтесь в статье на сайте: </w:t>
      </w:r>
    </w:p>
    <w:p w:rsidR="00CA12F4" w:rsidRPr="00CA12F4" w:rsidRDefault="00CA12F4" w:rsidP="00CA12F4">
      <w:pPr>
        <w:shd w:val="clear" w:color="auto" w:fill="EFF3F7"/>
        <w:spacing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A12F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http://integraciya.org/konkursy/pamyatka-uchastnika-ochnogo-meropriyatiya.php</w:t>
      </w:r>
    </w:p>
    <w:p w:rsidR="00CA12F4" w:rsidRPr="00CA12F4" w:rsidRDefault="00CA12F4" w:rsidP="00CA12F4">
      <w:pPr>
        <w:shd w:val="clear" w:color="auto" w:fill="EFF3F7"/>
        <w:spacing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Соискатели имеют право представить на защиту только одну работу и только по одному из направлений Конкурса.</w:t>
      </w:r>
    </w:p>
    <w:p w:rsidR="00CA12F4" w:rsidRPr="00CA12F4" w:rsidRDefault="00CA12F4" w:rsidP="00CA12F4">
      <w:pPr>
        <w:shd w:val="clear" w:color="auto" w:fill="EFF3F7"/>
        <w:spacing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Победители очного Конкурса и их научные руководители, принимавшие участие во Всероссийской конференции, награждаются дипломами «За победу во Всероссийском конкурсе достижений талантливой молодёжи «Национальное Достояние России» и Серебряными знаками отличия «Национальное Достояние». С фотоотчётом о прошедших мероприятиях можно ознакомиться на сайте:</w:t>
      </w:r>
      <w:r w:rsidRPr="00CA1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https://www.flickr.com/photos/158553733@N06/albums/ </w:t>
      </w:r>
    </w:p>
    <w:p w:rsidR="00CA12F4" w:rsidRPr="00CA12F4" w:rsidRDefault="00CA12F4" w:rsidP="00CA12F4">
      <w:pPr>
        <w:shd w:val="clear" w:color="auto" w:fill="EFF3F7"/>
        <w:spacing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A1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Направления конкурса: </w:t>
      </w:r>
      <w:r w:rsidRPr="00CA1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астрономия, космонавтика; биология; география, топонимика; информационные технологии; история, военная история; искусствоведение; краеведение, этнография; культурное наследие, современное искусство; лингвистика; литературоведение, литературное творчество; математика; медицина, здоровый образ жизни; педагогика, психология; социология; политология, право, философия; родословие; сельское хозяйство; технологии, техническое творчество; физика; химия; экология, безопасность жизнедеятельности; экономика, менеджмент.</w:t>
      </w:r>
      <w:proofErr w:type="gramEnd"/>
    </w:p>
    <w:p w:rsidR="00CA12F4" w:rsidRPr="00CA12F4" w:rsidRDefault="00CA12F4" w:rsidP="00CA12F4">
      <w:pPr>
        <w:shd w:val="clear" w:color="auto" w:fill="EFF3F7"/>
        <w:spacing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проектной работы в рамках конкурса</w:t>
      </w:r>
    </w:p>
    <w:p w:rsidR="00CA12F4" w:rsidRPr="00CA12F4" w:rsidRDefault="00CA12F4" w:rsidP="00CA12F4">
      <w:pPr>
        <w:shd w:val="clear" w:color="auto" w:fill="EFF3F7"/>
        <w:spacing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Подробно о проектной работе, её задачах и этапах можно ознакомиться в статье на сайте:</w:t>
      </w:r>
      <w:r w:rsidRPr="00CA1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http://integraciya.org/konkursy/rekomendatsii-po-podgotovke-nauchno-issledovatelskoy-raboty.php</w:t>
      </w:r>
    </w:p>
    <w:p w:rsidR="00CA12F4" w:rsidRPr="00CA12F4" w:rsidRDefault="00CA12F4" w:rsidP="00CA12F4">
      <w:pPr>
        <w:shd w:val="clear" w:color="auto" w:fill="EFF3F7"/>
        <w:spacing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Организационный взнос заочного тура составляет</w:t>
      </w:r>
      <w:r w:rsidRPr="00CA1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1000 рублей за одну работу. </w:t>
      </w:r>
    </w:p>
    <w:p w:rsidR="00CA12F4" w:rsidRPr="00CA12F4" w:rsidRDefault="00CA12F4" w:rsidP="00CA12F4">
      <w:pPr>
        <w:shd w:val="clear" w:color="auto" w:fill="EFF3F7"/>
        <w:spacing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A1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Организационный взнос за участие в очном туре составляет</w:t>
      </w:r>
      <w:r w:rsidRPr="00CA1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15800 рублей за одного участника.. </w:t>
      </w:r>
      <w:r w:rsidRPr="00CA1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эту сумму входит: информационная поддержка в период подготовки к конференции, подготовка и издание тезисов докладов и программы работы конференции, транспортное обслуживание, обеспечение участников раздаточными материалами, их участие во всех научных мероприятиях (семинарах, тренингах, мастер-классах) в период работы конференции, питание, проживание, культурно-методическая программа, медицинское обслуживание, сборник тезисов</w:t>
      </w:r>
      <w:proofErr w:type="gramEnd"/>
      <w:r w:rsidRPr="00CA1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 участников, диплом участника и другие наградные материалы. </w:t>
      </w:r>
    </w:p>
    <w:p w:rsidR="00CA12F4" w:rsidRPr="00CA12F4" w:rsidRDefault="00CA12F4" w:rsidP="00CA12F4">
      <w:pPr>
        <w:shd w:val="clear" w:color="auto" w:fill="EFF3F7"/>
        <w:spacing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Подробнее с размером организационного взноса можно ознакомиться на странице</w:t>
      </w:r>
      <w:r w:rsidRPr="00CA1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http://integraciya.org/konkursy/organizatsionnyy-vznos.php</w:t>
      </w:r>
    </w:p>
    <w:p w:rsidR="00CA12F4" w:rsidRPr="00CA12F4" w:rsidRDefault="00CA12F4" w:rsidP="00CA12F4">
      <w:pPr>
        <w:shd w:val="clear" w:color="auto" w:fill="EFF3F7"/>
        <w:spacing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1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Отправка участником пакета документов на конкурс означает согласие участника со всеми условиями Положения о конкурсе, а также согласие на обработку персональных данных участника в соответствии с ФЗ-152 «О персональных данных», публикацию результатов конкурса на сайте, информационную рассылку. </w:t>
      </w:r>
    </w:p>
    <w:p w:rsidR="00CA12F4" w:rsidRPr="00CA12F4" w:rsidRDefault="00CA12F4" w:rsidP="00CA12F4">
      <w:pPr>
        <w:shd w:val="clear" w:color="auto" w:fill="EFF3F7"/>
        <w:spacing w:after="12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12F4" w:rsidRPr="00CA12F4" w:rsidRDefault="00CA12F4" w:rsidP="00CA12F4">
      <w:pPr>
        <w:shd w:val="clear" w:color="auto" w:fill="EFF3F7"/>
        <w:spacing w:after="12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</w:p>
    <w:p w:rsidR="00CA12F4" w:rsidRPr="00CA12F4" w:rsidRDefault="00CA12F4" w:rsidP="00CA12F4">
      <w:pPr>
        <w:shd w:val="clear" w:color="auto" w:fill="EFF3F7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Более подробную информацию можно узнать на сайте:</w:t>
      </w:r>
      <w:r w:rsidRPr="00CA1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bookmarkEnd w:id="0"/>
      <w:r w:rsidRPr="00CA1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http://integraciya.org/konkursy/natsionalnoe-dostoyanie-rossii/</w:t>
      </w:r>
    </w:p>
    <w:p w:rsidR="00A5529A" w:rsidRPr="00A5529A" w:rsidRDefault="00A5529A" w:rsidP="00A5529A">
      <w:pPr>
        <w:shd w:val="clear" w:color="auto" w:fill="EFF3F7"/>
        <w:spacing w:after="12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  <w:shd w:val="clear" w:color="auto" w:fill="EFF3F7"/>
        </w:rPr>
      </w:pPr>
    </w:p>
    <w:sectPr w:rsidR="00A5529A" w:rsidRPr="00A5529A" w:rsidSect="000566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59"/>
    <w:rsid w:val="000566B7"/>
    <w:rsid w:val="00165E95"/>
    <w:rsid w:val="00247F59"/>
    <w:rsid w:val="00871A96"/>
    <w:rsid w:val="008E2E07"/>
    <w:rsid w:val="00A5529A"/>
    <w:rsid w:val="00CA12F4"/>
    <w:rsid w:val="00EF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66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66B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56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6B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566B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566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566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66B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56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6B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566B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566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А. Конопкина</dc:creator>
  <cp:keywords/>
  <dc:description/>
  <cp:lastModifiedBy>Дарья А. Конопкина</cp:lastModifiedBy>
  <cp:revision>6</cp:revision>
  <cp:lastPrinted>2020-01-20T09:58:00Z</cp:lastPrinted>
  <dcterms:created xsi:type="dcterms:W3CDTF">2018-10-16T07:42:00Z</dcterms:created>
  <dcterms:modified xsi:type="dcterms:W3CDTF">2020-01-20T09:59:00Z</dcterms:modified>
</cp:coreProperties>
</file>